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7283" w14:textId="77777777" w:rsidR="00BB409B" w:rsidRDefault="00BB409B" w:rsidP="00BB409B">
      <w:pPr>
        <w:pStyle w:val="NoSpacing"/>
        <w:jc w:val="center"/>
        <w:rPr>
          <w:b/>
          <w:sz w:val="28"/>
          <w:szCs w:val="28"/>
        </w:rPr>
      </w:pPr>
      <w:r w:rsidRPr="00523772">
        <w:rPr>
          <w:b/>
          <w:sz w:val="28"/>
          <w:szCs w:val="28"/>
        </w:rPr>
        <w:t xml:space="preserve">Rebecca Langston-George </w:t>
      </w:r>
    </w:p>
    <w:p w14:paraId="658FBEB0" w14:textId="77777777" w:rsidR="00BB409B" w:rsidRPr="00523772" w:rsidRDefault="00BB409B" w:rsidP="00BB409B">
      <w:pPr>
        <w:pStyle w:val="NoSpacing"/>
        <w:jc w:val="center"/>
        <w:rPr>
          <w:b/>
          <w:sz w:val="28"/>
          <w:szCs w:val="28"/>
        </w:rPr>
      </w:pPr>
      <w:r>
        <w:rPr>
          <w:b/>
          <w:sz w:val="28"/>
          <w:szCs w:val="28"/>
        </w:rPr>
        <w:t xml:space="preserve">School Visit </w:t>
      </w:r>
      <w:r w:rsidRPr="00523772">
        <w:rPr>
          <w:b/>
          <w:sz w:val="28"/>
          <w:szCs w:val="28"/>
        </w:rPr>
        <w:t>Presentation</w:t>
      </w:r>
      <w:r>
        <w:rPr>
          <w:b/>
          <w:sz w:val="28"/>
          <w:szCs w:val="28"/>
        </w:rPr>
        <w:t>s</w:t>
      </w:r>
      <w:r w:rsidRPr="00523772">
        <w:rPr>
          <w:b/>
          <w:sz w:val="28"/>
          <w:szCs w:val="28"/>
        </w:rPr>
        <w:t xml:space="preserve"> </w:t>
      </w:r>
    </w:p>
    <w:p w14:paraId="5693617E" w14:textId="77777777" w:rsidR="00BB409B" w:rsidRDefault="00BB409B" w:rsidP="00BB409B">
      <w:pPr>
        <w:pStyle w:val="NoSpacing"/>
      </w:pPr>
    </w:p>
    <w:p w14:paraId="6F100CC4" w14:textId="77777777" w:rsidR="00BB409B" w:rsidRDefault="00BB409B" w:rsidP="00BB409B">
      <w:pPr>
        <w:pStyle w:val="NoSpacing"/>
        <w:rPr>
          <w:b/>
          <w:u w:val="single"/>
        </w:rPr>
      </w:pPr>
      <w:r>
        <w:rPr>
          <w:b/>
          <w:u w:val="single"/>
        </w:rPr>
        <w:t xml:space="preserve">Playing with </w:t>
      </w:r>
      <w:proofErr w:type="gramStart"/>
      <w:r>
        <w:rPr>
          <w:b/>
          <w:u w:val="single"/>
        </w:rPr>
        <w:t>Poetry  GRADES</w:t>
      </w:r>
      <w:proofErr w:type="gramEnd"/>
      <w:r>
        <w:rPr>
          <w:b/>
          <w:u w:val="single"/>
        </w:rPr>
        <w:t xml:space="preserve"> TK-1</w:t>
      </w:r>
    </w:p>
    <w:p w14:paraId="55C6ADEB" w14:textId="77777777" w:rsidR="00BB409B" w:rsidRDefault="00BB409B" w:rsidP="00BB409B">
      <w:pPr>
        <w:pStyle w:val="NoSpacing"/>
        <w:rPr>
          <w:b/>
          <w:u w:val="single"/>
        </w:rPr>
      </w:pPr>
    </w:p>
    <w:p w14:paraId="420AEDCF" w14:textId="77777777" w:rsidR="00BB409B" w:rsidRPr="004A1F66" w:rsidRDefault="00BB409B" w:rsidP="00BB409B">
      <w:pPr>
        <w:pStyle w:val="NoSpacing"/>
        <w:ind w:left="720"/>
      </w:pPr>
      <w:r>
        <w:t>A fast-paced</w:t>
      </w:r>
      <w:r w:rsidRPr="004A1F66">
        <w:t xml:space="preserve"> and interactive </w:t>
      </w:r>
      <w:proofErr w:type="gramStart"/>
      <w:r>
        <w:t>20</w:t>
      </w:r>
      <w:r w:rsidRPr="004A1F66">
        <w:t xml:space="preserve"> minute</w:t>
      </w:r>
      <w:proofErr w:type="gramEnd"/>
      <w:r w:rsidRPr="004A1F66">
        <w:t xml:space="preserve"> assembly on poetry complete with props and plenty of wiggle time for the younger set. </w:t>
      </w:r>
      <w:r>
        <w:t>Using audience participation, t</w:t>
      </w:r>
      <w:r w:rsidRPr="004A1F66">
        <w:t xml:space="preserve">hey’ll help act out four finger rhymes originally published in magazines and discover the secret </w:t>
      </w:r>
      <w:r>
        <w:t>words authors use to get ideas (</w:t>
      </w:r>
      <w:r w:rsidRPr="004A1F66">
        <w:t>why</w:t>
      </w:r>
      <w:r>
        <w:t xml:space="preserve"> &amp; I wonder)</w:t>
      </w:r>
      <w:r w:rsidRPr="004A1F66">
        <w:t xml:space="preserve">. Students will leave with simple tools to help them write about the world around them. </w:t>
      </w:r>
      <w:r>
        <w:t xml:space="preserve">Includes a very brief overview of Cesar Chavez. </w:t>
      </w:r>
    </w:p>
    <w:p w14:paraId="3851E515" w14:textId="77777777" w:rsidR="00BB409B" w:rsidRPr="00523772" w:rsidRDefault="00BB409B" w:rsidP="00BB409B">
      <w:pPr>
        <w:pStyle w:val="NoSpacing"/>
        <w:rPr>
          <w:b/>
          <w:sz w:val="28"/>
          <w:szCs w:val="28"/>
        </w:rPr>
      </w:pPr>
    </w:p>
    <w:p w14:paraId="38CE2A06" w14:textId="77777777" w:rsidR="00BB409B" w:rsidRDefault="00BB409B" w:rsidP="00BB409B">
      <w:pPr>
        <w:pStyle w:val="NoSpacing"/>
      </w:pPr>
    </w:p>
    <w:p w14:paraId="582F0863" w14:textId="77777777" w:rsidR="00BB409B" w:rsidRDefault="00BB409B" w:rsidP="00BB409B">
      <w:pPr>
        <w:pStyle w:val="NoSpacing"/>
        <w:rPr>
          <w:b/>
          <w:u w:val="single"/>
        </w:rPr>
      </w:pPr>
      <w:r w:rsidRPr="00523772">
        <w:rPr>
          <w:b/>
          <w:u w:val="single"/>
        </w:rPr>
        <w:t>Biograph</w:t>
      </w:r>
      <w:r>
        <w:rPr>
          <w:b/>
          <w:u w:val="single"/>
        </w:rPr>
        <w:t>ies: Let’s Hear it for Heroes   GRADES 2-6</w:t>
      </w:r>
    </w:p>
    <w:p w14:paraId="1F61A07F" w14:textId="77777777" w:rsidR="00BB409B" w:rsidRPr="00523772" w:rsidRDefault="00BB409B" w:rsidP="00BB409B">
      <w:pPr>
        <w:pStyle w:val="NoSpacing"/>
        <w:rPr>
          <w:b/>
          <w:u w:val="single"/>
        </w:rPr>
      </w:pPr>
    </w:p>
    <w:p w14:paraId="7F56FC81" w14:textId="77777777" w:rsidR="00BB409B" w:rsidRDefault="00BB409B" w:rsidP="00BB409B">
      <w:pPr>
        <w:pStyle w:val="NoSpacing"/>
        <w:ind w:left="720"/>
      </w:pPr>
      <w:r>
        <w:t xml:space="preserve">A thought-provoking </w:t>
      </w:r>
      <w:proofErr w:type="gramStart"/>
      <w:r>
        <w:t>40 minute</w:t>
      </w:r>
      <w:proofErr w:type="gramEnd"/>
      <w:r>
        <w:t xml:space="preserve"> assembly on heroes Malala Yousafzai, Cesar Chavez and Charles Loring Brace (founder of the Orphan Trains movement) focused on how one person (YOU) can make a difference.  Features standards-based writing tips on what to include in a biography or report, what to leave out, and where to start. Participants will learn the importance of revision and how to be the hero of their own life story and achieve their dreams through perseverance and determination. </w:t>
      </w:r>
    </w:p>
    <w:p w14:paraId="4721CEEF" w14:textId="77777777" w:rsidR="00BB409B" w:rsidRPr="00523772" w:rsidRDefault="00BB409B" w:rsidP="00BB409B">
      <w:pPr>
        <w:pStyle w:val="NoSpacing"/>
        <w:rPr>
          <w:b/>
          <w:sz w:val="28"/>
          <w:szCs w:val="28"/>
        </w:rPr>
      </w:pPr>
    </w:p>
    <w:p w14:paraId="770C7A37" w14:textId="77777777" w:rsidR="00BB409B" w:rsidRDefault="00BB409B" w:rsidP="00BB409B">
      <w:pPr>
        <w:pStyle w:val="NoSpacing"/>
      </w:pPr>
    </w:p>
    <w:p w14:paraId="34B9968D" w14:textId="77777777" w:rsidR="00BB409B" w:rsidRDefault="00BB409B" w:rsidP="00BB409B">
      <w:pPr>
        <w:pStyle w:val="NoSpacing"/>
        <w:rPr>
          <w:b/>
          <w:u w:val="single"/>
        </w:rPr>
      </w:pPr>
      <w:r w:rsidRPr="00523772">
        <w:rPr>
          <w:b/>
          <w:u w:val="single"/>
        </w:rPr>
        <w:t>All the Drama, Fame and Dir</w:t>
      </w:r>
      <w:r>
        <w:rPr>
          <w:b/>
          <w:u w:val="single"/>
        </w:rPr>
        <w:t>t b</w:t>
      </w:r>
      <w:r w:rsidRPr="00523772">
        <w:rPr>
          <w:b/>
          <w:u w:val="single"/>
        </w:rPr>
        <w:t xml:space="preserve">ehind the </w:t>
      </w:r>
      <w:proofErr w:type="gramStart"/>
      <w:r w:rsidRPr="00523772">
        <w:rPr>
          <w:b/>
          <w:u w:val="single"/>
        </w:rPr>
        <w:t>History</w:t>
      </w:r>
      <w:r>
        <w:rPr>
          <w:b/>
          <w:u w:val="single"/>
        </w:rPr>
        <w:t xml:space="preserve">  GRADES</w:t>
      </w:r>
      <w:proofErr w:type="gramEnd"/>
      <w:r>
        <w:rPr>
          <w:b/>
          <w:u w:val="single"/>
        </w:rPr>
        <w:t xml:space="preserve"> 5-12</w:t>
      </w:r>
    </w:p>
    <w:p w14:paraId="4ED181C1" w14:textId="77777777" w:rsidR="00BB409B" w:rsidRPr="00523772" w:rsidRDefault="00BB409B" w:rsidP="00BB409B">
      <w:pPr>
        <w:pStyle w:val="NoSpacing"/>
        <w:rPr>
          <w:b/>
          <w:u w:val="single"/>
        </w:rPr>
      </w:pPr>
    </w:p>
    <w:p w14:paraId="566B9D7B" w14:textId="77777777" w:rsidR="00BB409B" w:rsidRDefault="00BB409B" w:rsidP="00BB409B">
      <w:pPr>
        <w:pStyle w:val="NoSpacing"/>
        <w:ind w:left="720"/>
      </w:pPr>
      <w:r>
        <w:t xml:space="preserve">A lively assembly focused primarily on the brothers Booth and their relationship with one another, President Abraham Lincoln, and The Civil War. This </w:t>
      </w:r>
      <w:proofErr w:type="gramStart"/>
      <w:r>
        <w:t>40 minute</w:t>
      </w:r>
      <w:proofErr w:type="gramEnd"/>
      <w:r>
        <w:t xml:space="preserve"> assembly for large groups of up to 200 students also touches on my Orphan Trains and Malala books. Engaging &amp; </w:t>
      </w:r>
      <w:proofErr w:type="spellStart"/>
      <w:r>
        <w:t>dishy</w:t>
      </w:r>
      <w:proofErr w:type="spellEnd"/>
      <w:r>
        <w:t xml:space="preserve"> little-known historical matter for students with spoonsful of standards-based content to satisfy educators. Features writing tips on what to include in a biography or report, what to leave out and where to start; what research is good research; and how to apply the lessons writers learn from rejection and failure to persevere and achieve their goals. </w:t>
      </w:r>
    </w:p>
    <w:p w14:paraId="798565C0" w14:textId="77777777" w:rsidR="00BB409B" w:rsidRDefault="00BB409B" w:rsidP="00BB409B">
      <w:pPr>
        <w:pStyle w:val="NoSpacing"/>
      </w:pPr>
    </w:p>
    <w:p w14:paraId="0D9D7070" w14:textId="77777777" w:rsidR="00BB409B" w:rsidRDefault="00BB409B" w:rsidP="00BB409B">
      <w:pPr>
        <w:pStyle w:val="NoSpacing"/>
      </w:pPr>
    </w:p>
    <w:tbl>
      <w:tblPr>
        <w:tblStyle w:val="TableGrid"/>
        <w:tblW w:w="0" w:type="auto"/>
        <w:tblLook w:val="04A0" w:firstRow="1" w:lastRow="0" w:firstColumn="1" w:lastColumn="0" w:noHBand="0" w:noVBand="1"/>
      </w:tblPr>
      <w:tblGrid>
        <w:gridCol w:w="3116"/>
        <w:gridCol w:w="3117"/>
        <w:gridCol w:w="3117"/>
      </w:tblGrid>
      <w:tr w:rsidR="00BB409B" w14:paraId="3003E705" w14:textId="77777777" w:rsidTr="00531B12">
        <w:tc>
          <w:tcPr>
            <w:tcW w:w="3116" w:type="dxa"/>
          </w:tcPr>
          <w:p w14:paraId="6BEF2B90" w14:textId="77777777" w:rsidR="00BB409B" w:rsidRPr="005131BF" w:rsidRDefault="00BB409B" w:rsidP="00531B12">
            <w:pPr>
              <w:pStyle w:val="NoSpacing"/>
              <w:jc w:val="center"/>
              <w:rPr>
                <w:b/>
                <w:bCs/>
              </w:rPr>
            </w:pPr>
            <w:r w:rsidRPr="005131BF">
              <w:rPr>
                <w:b/>
                <w:bCs/>
              </w:rPr>
              <w:t xml:space="preserve">FULL </w:t>
            </w:r>
            <w:proofErr w:type="gramStart"/>
            <w:r w:rsidRPr="005131BF">
              <w:rPr>
                <w:b/>
                <w:bCs/>
              </w:rPr>
              <w:t>DAY  $</w:t>
            </w:r>
            <w:proofErr w:type="gramEnd"/>
            <w:r w:rsidRPr="005131BF">
              <w:rPr>
                <w:b/>
                <w:bCs/>
              </w:rPr>
              <w:t>975</w:t>
            </w:r>
          </w:p>
          <w:p w14:paraId="516719F7" w14:textId="77777777" w:rsidR="00BB409B" w:rsidRDefault="00BB409B" w:rsidP="00531B12">
            <w:pPr>
              <w:pStyle w:val="NoSpacing"/>
            </w:pPr>
          </w:p>
          <w:p w14:paraId="7B5BECDF" w14:textId="77777777" w:rsidR="00BB409B" w:rsidRDefault="00BB409B" w:rsidP="00531B12">
            <w:pPr>
              <w:pStyle w:val="NoSpacing"/>
            </w:pPr>
            <w:r>
              <w:t>3 Assemblies, Book Signing,</w:t>
            </w:r>
          </w:p>
          <w:p w14:paraId="109B268B" w14:textId="77777777" w:rsidR="00BB409B" w:rsidRDefault="00BB409B" w:rsidP="00531B12">
            <w:pPr>
              <w:pStyle w:val="NoSpacing"/>
            </w:pPr>
            <w:r>
              <w:t>Lunch with students/staff</w:t>
            </w:r>
          </w:p>
          <w:p w14:paraId="2B225BF8" w14:textId="77777777" w:rsidR="00BB409B" w:rsidRDefault="00BB409B" w:rsidP="00531B12">
            <w:pPr>
              <w:pStyle w:val="NoSpacing"/>
            </w:pPr>
          </w:p>
          <w:p w14:paraId="602EF8C8" w14:textId="77777777" w:rsidR="00BB409B" w:rsidRPr="005131BF" w:rsidRDefault="00BB409B" w:rsidP="00531B12">
            <w:pPr>
              <w:pStyle w:val="NoSpacing"/>
              <w:jc w:val="center"/>
              <w:rPr>
                <w:b/>
                <w:bCs/>
              </w:rPr>
            </w:pPr>
            <w:r w:rsidRPr="005131BF">
              <w:rPr>
                <w:b/>
                <w:bCs/>
              </w:rPr>
              <w:t>OR</w:t>
            </w:r>
          </w:p>
          <w:p w14:paraId="050AF9A2" w14:textId="77777777" w:rsidR="00BB409B" w:rsidRDefault="00BB409B" w:rsidP="00531B12">
            <w:pPr>
              <w:pStyle w:val="NoSpacing"/>
            </w:pPr>
          </w:p>
          <w:p w14:paraId="111781B0" w14:textId="77777777" w:rsidR="00BB409B" w:rsidRDefault="00BB409B" w:rsidP="00531B12">
            <w:pPr>
              <w:pStyle w:val="NoSpacing"/>
            </w:pPr>
            <w:r>
              <w:t>2 Assemblies, 1 Writing workshop, Book Signing</w:t>
            </w:r>
          </w:p>
          <w:p w14:paraId="4DD6FB81" w14:textId="77777777" w:rsidR="00BB409B" w:rsidRDefault="00BB409B" w:rsidP="00531B12">
            <w:pPr>
              <w:pStyle w:val="NoSpacing"/>
            </w:pPr>
            <w:r>
              <w:t>Lunch with students/staff</w:t>
            </w:r>
          </w:p>
          <w:p w14:paraId="4B7B510A" w14:textId="77777777" w:rsidR="00BB409B" w:rsidRDefault="00BB409B" w:rsidP="00531B12">
            <w:pPr>
              <w:pStyle w:val="NoSpacing"/>
            </w:pPr>
          </w:p>
        </w:tc>
        <w:tc>
          <w:tcPr>
            <w:tcW w:w="3117" w:type="dxa"/>
          </w:tcPr>
          <w:p w14:paraId="54E0C9EB" w14:textId="77777777" w:rsidR="00BB409B" w:rsidRPr="005131BF" w:rsidRDefault="00BB409B" w:rsidP="00531B12">
            <w:pPr>
              <w:pStyle w:val="NoSpacing"/>
              <w:jc w:val="center"/>
              <w:rPr>
                <w:b/>
                <w:bCs/>
              </w:rPr>
            </w:pPr>
            <w:r w:rsidRPr="005131BF">
              <w:rPr>
                <w:b/>
                <w:bCs/>
              </w:rPr>
              <w:t>HALF DAY $</w:t>
            </w:r>
            <w:r>
              <w:rPr>
                <w:b/>
                <w:bCs/>
              </w:rPr>
              <w:t>525</w:t>
            </w:r>
          </w:p>
          <w:p w14:paraId="4EAF1BAE" w14:textId="77777777" w:rsidR="00BB409B" w:rsidRDefault="00BB409B" w:rsidP="00531B12">
            <w:pPr>
              <w:pStyle w:val="NoSpacing"/>
            </w:pPr>
          </w:p>
          <w:p w14:paraId="2EC5BDDA" w14:textId="77777777" w:rsidR="00BB409B" w:rsidRDefault="00BB409B" w:rsidP="00531B12">
            <w:pPr>
              <w:pStyle w:val="NoSpacing"/>
            </w:pPr>
            <w:r>
              <w:t>1 Assembly</w:t>
            </w:r>
          </w:p>
          <w:p w14:paraId="73110D4A" w14:textId="77777777" w:rsidR="00BB409B" w:rsidRDefault="00BB409B" w:rsidP="00531B12">
            <w:pPr>
              <w:pStyle w:val="NoSpacing"/>
            </w:pPr>
            <w:r>
              <w:t>1 Writing Workshop</w:t>
            </w:r>
          </w:p>
          <w:p w14:paraId="7037B974" w14:textId="77777777" w:rsidR="00BB409B" w:rsidRDefault="00BB409B" w:rsidP="00531B12">
            <w:pPr>
              <w:pStyle w:val="NoSpacing"/>
            </w:pPr>
            <w:r>
              <w:t>Book Signing</w:t>
            </w:r>
          </w:p>
          <w:p w14:paraId="24D294CC" w14:textId="77777777" w:rsidR="00BB409B" w:rsidRDefault="00BB409B" w:rsidP="00531B12">
            <w:pPr>
              <w:pStyle w:val="NoSpacing"/>
            </w:pPr>
          </w:p>
          <w:p w14:paraId="3DA3211D" w14:textId="77777777" w:rsidR="00BB409B" w:rsidRDefault="00BB409B" w:rsidP="00531B12">
            <w:pPr>
              <w:pStyle w:val="NoSpacing"/>
            </w:pPr>
          </w:p>
          <w:p w14:paraId="363A288E" w14:textId="77777777" w:rsidR="00BB409B" w:rsidRDefault="00BB409B" w:rsidP="00531B12">
            <w:pPr>
              <w:pStyle w:val="NoSpacing"/>
            </w:pPr>
          </w:p>
        </w:tc>
        <w:tc>
          <w:tcPr>
            <w:tcW w:w="3117" w:type="dxa"/>
          </w:tcPr>
          <w:p w14:paraId="7032B350" w14:textId="77777777" w:rsidR="00BB409B" w:rsidRPr="005131BF" w:rsidRDefault="00BB409B" w:rsidP="00531B12">
            <w:pPr>
              <w:pStyle w:val="NoSpacing"/>
              <w:jc w:val="center"/>
              <w:rPr>
                <w:b/>
                <w:bCs/>
              </w:rPr>
            </w:pPr>
            <w:r w:rsidRPr="005131BF">
              <w:rPr>
                <w:b/>
                <w:bCs/>
              </w:rPr>
              <w:t>EVENING FAMILY NIGHT $450</w:t>
            </w:r>
          </w:p>
          <w:p w14:paraId="6415FB32" w14:textId="77777777" w:rsidR="00BB409B" w:rsidRDefault="00BB409B" w:rsidP="00531B12">
            <w:pPr>
              <w:pStyle w:val="NoSpacing"/>
            </w:pPr>
          </w:p>
          <w:p w14:paraId="3A52A62D" w14:textId="77777777" w:rsidR="00BB409B" w:rsidRDefault="00BB409B" w:rsidP="00531B12">
            <w:pPr>
              <w:pStyle w:val="NoSpacing"/>
            </w:pPr>
            <w:r>
              <w:t xml:space="preserve">1 Assembly </w:t>
            </w:r>
            <w:r w:rsidRPr="00E944FE">
              <w:rPr>
                <w:b/>
                <w:bCs/>
              </w:rPr>
              <w:t>OR</w:t>
            </w:r>
            <w:r>
              <w:t xml:space="preserve"> Writing Workshop</w:t>
            </w:r>
          </w:p>
          <w:p w14:paraId="0FBDCD3D" w14:textId="77777777" w:rsidR="00BB409B" w:rsidRDefault="00BB409B" w:rsidP="00531B12">
            <w:pPr>
              <w:pStyle w:val="NoSpacing"/>
            </w:pPr>
            <w:r>
              <w:t>Q &amp; A</w:t>
            </w:r>
          </w:p>
          <w:p w14:paraId="7F775C2C" w14:textId="77777777" w:rsidR="00BB409B" w:rsidRDefault="00BB409B" w:rsidP="00531B12">
            <w:pPr>
              <w:pStyle w:val="NoSpacing"/>
            </w:pPr>
            <w:r>
              <w:t>Book Signing</w:t>
            </w:r>
          </w:p>
          <w:p w14:paraId="2117FAF9" w14:textId="77777777" w:rsidR="00BB409B" w:rsidRDefault="00BB409B" w:rsidP="00531B12">
            <w:pPr>
              <w:pStyle w:val="NoSpacing"/>
            </w:pPr>
          </w:p>
        </w:tc>
      </w:tr>
    </w:tbl>
    <w:p w14:paraId="20C26603" w14:textId="77777777" w:rsidR="00BB409B" w:rsidRDefault="00BB409B" w:rsidP="00BB409B">
      <w:pPr>
        <w:pStyle w:val="NoSpacing"/>
      </w:pPr>
      <w:r>
        <w:t xml:space="preserve">Mileage and hotel will be an additional charge, but both will be waived for schools in my local area: greater Bakersfield/Tehachapi/Arvin/Shafter and Port Hueneme/Oxnard/Ventura/Santa Paula. </w:t>
      </w:r>
    </w:p>
    <w:p w14:paraId="4DF3D167" w14:textId="2B0DF83C" w:rsidR="00403250" w:rsidRPr="00BB409B" w:rsidRDefault="00BB409B" w:rsidP="00BB409B">
      <w:pPr>
        <w:pStyle w:val="NoSpacing"/>
        <w:jc w:val="center"/>
        <w:rPr>
          <w:b/>
          <w:bCs/>
        </w:rPr>
      </w:pPr>
      <w:hyperlink r:id="rId4" w:history="1">
        <w:r w:rsidRPr="004C7058">
          <w:rPr>
            <w:rStyle w:val="Hyperlink"/>
            <w:b/>
            <w:bCs/>
          </w:rPr>
          <w:t>www.rebeccalangston-george.com</w:t>
        </w:r>
      </w:hyperlink>
    </w:p>
    <w:sectPr w:rsidR="00403250" w:rsidRPr="00BB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9B"/>
    <w:rsid w:val="00403250"/>
    <w:rsid w:val="00BB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FEB2"/>
  <w15:chartTrackingRefBased/>
  <w15:docId w15:val="{976FAF9D-195D-4A43-A670-673F4DB2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09B"/>
    <w:pPr>
      <w:spacing w:after="0" w:line="240" w:lineRule="auto"/>
    </w:pPr>
  </w:style>
  <w:style w:type="table" w:styleId="TableGrid">
    <w:name w:val="Table Grid"/>
    <w:basedOn w:val="TableNormal"/>
    <w:uiPriority w:val="39"/>
    <w:rsid w:val="00BB4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beccalangston-geor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Langston-George</dc:creator>
  <cp:keywords/>
  <dc:description/>
  <cp:lastModifiedBy>Rebecca Langston-George</cp:lastModifiedBy>
  <cp:revision>2</cp:revision>
  <dcterms:created xsi:type="dcterms:W3CDTF">2022-08-08T17:11:00Z</dcterms:created>
  <dcterms:modified xsi:type="dcterms:W3CDTF">2022-08-08T17:13:00Z</dcterms:modified>
</cp:coreProperties>
</file>